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D62D5D" w:rsidRPr="00FE1F67" w:rsidRDefault="00D62D5D" w:rsidP="00FE1F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30443B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74D22">
              <w:rPr>
                <w:sz w:val="24"/>
                <w:szCs w:val="24"/>
              </w:rPr>
              <w:t xml:space="preserve"> </w:t>
            </w:r>
            <w:r w:rsidR="0030443B">
              <w:rPr>
                <w:sz w:val="24"/>
                <w:szCs w:val="24"/>
              </w:rPr>
              <w:t>D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0443B" w:rsidRPr="0030443B">
              <w:rPr>
                <w:b/>
                <w:sz w:val="24"/>
                <w:szCs w:val="24"/>
              </w:rPr>
              <w:t>WYBRANE ZAGADNIENIA PRAWA  RODZINNEGO, OPIEKUŃCZEGO I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74D22">
              <w:rPr>
                <w:sz w:val="24"/>
                <w:szCs w:val="24"/>
              </w:rPr>
              <w:t xml:space="preserve"> </w:t>
            </w:r>
            <w:r w:rsidR="0030443B">
              <w:rPr>
                <w:sz w:val="24"/>
                <w:szCs w:val="24"/>
              </w:rPr>
              <w:t>D/28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</w:t>
            </w:r>
            <w:r w:rsidR="00774D22">
              <w:rPr>
                <w:b/>
                <w:sz w:val="24"/>
                <w:szCs w:val="24"/>
              </w:rPr>
              <w:t xml:space="preserve">  I st.</w:t>
            </w:r>
          </w:p>
          <w:p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774D22" w:rsidRPr="00774D22">
              <w:rPr>
                <w:b/>
                <w:sz w:val="24"/>
                <w:szCs w:val="24"/>
              </w:rPr>
              <w:t>p</w:t>
            </w:r>
            <w:r w:rsidRPr="00774D22">
              <w:rPr>
                <w:b/>
                <w:sz w:val="24"/>
                <w:szCs w:val="24"/>
              </w:rPr>
              <w:t xml:space="preserve">edagogika opiekuńczo-wychowawcza z </w:t>
            </w:r>
            <w:r w:rsidR="00774D22" w:rsidRPr="00774D22">
              <w:rPr>
                <w:b/>
                <w:sz w:val="24"/>
                <w:szCs w:val="24"/>
              </w:rPr>
              <w:t>wczesnym wspomaganiem rozwoju dziecka, resocjalizacja nieletnich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774D22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30443B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30443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30443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30443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30443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443B" w:rsidRPr="002C18E9" w:rsidRDefault="0030443B" w:rsidP="0030443B">
            <w:pPr>
              <w:pStyle w:val="Akapitzlist"/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2C18E9">
              <w:rPr>
                <w:sz w:val="24"/>
                <w:szCs w:val="24"/>
              </w:rPr>
              <w:t>wprowadzenie pojęcia, zasad i źródeł prawa rodzinnego i opiekuńczego,</w:t>
            </w:r>
          </w:p>
          <w:p w:rsidR="0030443B" w:rsidRPr="002C18E9" w:rsidRDefault="0030443B" w:rsidP="0030443B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2C18E9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30443B" w:rsidRPr="002C18E9" w:rsidRDefault="0030443B" w:rsidP="0030443B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2C18E9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D62D5D" w:rsidRPr="002C18E9" w:rsidRDefault="0030443B" w:rsidP="0030443B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2C18E9">
              <w:rPr>
                <w:sz w:val="24"/>
                <w:szCs w:val="24"/>
              </w:rPr>
              <w:t>omówienie kompetencji sądów rodzinnych</w:t>
            </w:r>
            <w:r w:rsidRPr="002C18E9">
              <w:rPr>
                <w:sz w:val="24"/>
                <w:szCs w:val="24"/>
              </w:rPr>
              <w:t>.</w:t>
            </w:r>
          </w:p>
          <w:p w:rsidR="002C18E9" w:rsidRPr="00C77E74" w:rsidRDefault="002C18E9" w:rsidP="002C18E9">
            <w:pPr>
              <w:pStyle w:val="Akapitzlist"/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2C18E9">
              <w:rPr>
                <w:sz w:val="24"/>
                <w:szCs w:val="24"/>
              </w:rPr>
              <w:t xml:space="preserve">wskazanie studentom konsekwencji życiowych wyborów </w:t>
            </w:r>
            <w:r w:rsidRPr="00C77E74">
              <w:rPr>
                <w:sz w:val="24"/>
                <w:szCs w:val="24"/>
              </w:rPr>
              <w:t>oraz nauka  umiejętności przewidywania następstw przy podejmowaniu decyzji na tle uregulowań zawartych w kodeksie rodzinnym i opiekuńczym, dotyczących w szczególności instytucji zawarcia małżeństwa, pochodzenia dziecka, władzy rodzicielskiej, sposobów rozwiązania małżeństwa, obowiązku alimentacyjnego,</w:t>
            </w:r>
          </w:p>
          <w:p w:rsidR="002C18E9" w:rsidRPr="0030443B" w:rsidRDefault="002C18E9" w:rsidP="002C18E9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zapoznanie studentów z odrębnością postępowań przed sądami rodzinnymi.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0443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30443B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</w:t>
            </w:r>
            <w:r w:rsidRPr="00216510">
              <w:rPr>
                <w:sz w:val="24"/>
                <w:szCs w:val="24"/>
              </w:rPr>
              <w:t>pisuje środowisko rodziny, więzi rodzinne i instytucje zajmujące się rodziną w kontekście opieki i wychowania.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0443B" w:rsidRDefault="00233DA8" w:rsidP="007C652F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</w:t>
            </w:r>
            <w:r w:rsidR="007C652F" w:rsidRPr="0030443B">
              <w:rPr>
                <w:sz w:val="24"/>
                <w:szCs w:val="24"/>
              </w:rPr>
              <w:t>_W0</w:t>
            </w:r>
            <w:r w:rsidR="0030443B" w:rsidRPr="0030443B">
              <w:rPr>
                <w:sz w:val="24"/>
                <w:szCs w:val="24"/>
              </w:rPr>
              <w:t>7</w:t>
            </w:r>
          </w:p>
          <w:p w:rsidR="00D62D5D" w:rsidRPr="0030443B" w:rsidRDefault="00D62D5D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30443B" w:rsidP="00A807BF">
            <w:pPr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Nazywa i charakteryzuje uczestników działalności prawnej i opiekuńczej.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0443B" w:rsidRDefault="007A2AB3" w:rsidP="00D94A65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 xml:space="preserve">K </w:t>
            </w:r>
            <w:r w:rsidR="007C652F" w:rsidRPr="0030443B">
              <w:rPr>
                <w:sz w:val="24"/>
                <w:szCs w:val="24"/>
              </w:rPr>
              <w:t>_W0</w:t>
            </w:r>
            <w:r w:rsidR="0030443B" w:rsidRPr="0030443B">
              <w:rPr>
                <w:sz w:val="24"/>
                <w:szCs w:val="24"/>
              </w:rPr>
              <w:t>9</w:t>
            </w:r>
          </w:p>
          <w:p w:rsidR="007A2AB3" w:rsidRPr="0030443B" w:rsidRDefault="007A2AB3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A430B" w:rsidRDefault="0030443B" w:rsidP="00A807BF">
            <w:pPr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Wyjaśnia podstawy prawne funkcjonowania różnych podmiotów (nieletnich), organizacji i instytucji wychowawczych, opiekuńczych,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0443B" w:rsidRDefault="00310D4A" w:rsidP="007C652F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</w:t>
            </w:r>
            <w:r w:rsidR="007C652F" w:rsidRPr="0030443B">
              <w:rPr>
                <w:sz w:val="24"/>
                <w:szCs w:val="24"/>
              </w:rPr>
              <w:t>_</w:t>
            </w:r>
            <w:r w:rsidR="0030443B" w:rsidRPr="0030443B">
              <w:rPr>
                <w:sz w:val="24"/>
                <w:szCs w:val="24"/>
              </w:rPr>
              <w:t>W15</w:t>
            </w:r>
          </w:p>
          <w:p w:rsidR="007C652F" w:rsidRPr="0030443B" w:rsidRDefault="007C652F" w:rsidP="0030443B">
            <w:pPr>
              <w:rPr>
                <w:sz w:val="24"/>
                <w:szCs w:val="24"/>
              </w:rPr>
            </w:pPr>
          </w:p>
          <w:p w:rsidR="00D62D5D" w:rsidRPr="0030443B" w:rsidRDefault="00D62D5D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D5BD6" w:rsidRDefault="0030443B" w:rsidP="00A807BF">
            <w:pPr>
              <w:rPr>
                <w:color w:val="FF0000"/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Wykorzystuje nowoczesne technologie informacyjne do gromadzenia danych na temat prawa rodzinnego i opiekuńczego.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0443B" w:rsidRDefault="00310D4A" w:rsidP="007C652F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 xml:space="preserve">K </w:t>
            </w:r>
            <w:r w:rsidR="007C652F" w:rsidRPr="0030443B">
              <w:rPr>
                <w:sz w:val="24"/>
                <w:szCs w:val="24"/>
              </w:rPr>
              <w:t>_</w:t>
            </w:r>
            <w:r w:rsidR="0030443B" w:rsidRPr="0030443B">
              <w:rPr>
                <w:sz w:val="24"/>
                <w:szCs w:val="24"/>
              </w:rPr>
              <w:t>W19</w:t>
            </w:r>
          </w:p>
          <w:p w:rsidR="007A2AB3" w:rsidRPr="0030443B" w:rsidRDefault="007A2AB3" w:rsidP="00D94A65">
            <w:pPr>
              <w:rPr>
                <w:sz w:val="24"/>
                <w:szCs w:val="24"/>
              </w:rPr>
            </w:pPr>
          </w:p>
        </w:tc>
      </w:tr>
      <w:tr w:rsidR="00D62D5D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30443B" w:rsidP="00A807BF">
            <w:pPr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 xml:space="preserve">Analizuje i rozumie trudne sytuacje prawne, opiekuńcze, wychowawcze; wykazuje związki </w:t>
            </w:r>
            <w:proofErr w:type="spellStart"/>
            <w:r w:rsidRPr="00D06FB2">
              <w:rPr>
                <w:sz w:val="24"/>
                <w:szCs w:val="24"/>
              </w:rPr>
              <w:t>przyczynowo-skutkowe</w:t>
            </w:r>
            <w:proofErr w:type="spellEnd"/>
            <w:r w:rsidRPr="00D06FB2">
              <w:rPr>
                <w:sz w:val="24"/>
                <w:szCs w:val="24"/>
              </w:rPr>
              <w:t>; w sposób precyzyjny i spójny wypowiada się w mowie i piśmie na tematy dotyczące wybranych zagadnień prawnych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0443B" w:rsidRDefault="007A2AB3" w:rsidP="007C652F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</w:t>
            </w:r>
            <w:r w:rsidR="007C652F" w:rsidRPr="0030443B">
              <w:rPr>
                <w:sz w:val="24"/>
                <w:szCs w:val="24"/>
              </w:rPr>
              <w:t>_</w:t>
            </w:r>
            <w:r w:rsidR="0030443B" w:rsidRPr="0030443B">
              <w:rPr>
                <w:sz w:val="24"/>
                <w:szCs w:val="24"/>
              </w:rPr>
              <w:t>U</w:t>
            </w:r>
            <w:r w:rsidRPr="0030443B">
              <w:rPr>
                <w:sz w:val="24"/>
                <w:szCs w:val="24"/>
              </w:rPr>
              <w:t>0</w:t>
            </w:r>
            <w:r w:rsidR="0030443B" w:rsidRPr="0030443B">
              <w:rPr>
                <w:sz w:val="24"/>
                <w:szCs w:val="24"/>
              </w:rPr>
              <w:t>6</w:t>
            </w:r>
          </w:p>
          <w:p w:rsidR="007C652F" w:rsidRPr="0030443B" w:rsidRDefault="007C652F" w:rsidP="007C652F">
            <w:pPr>
              <w:jc w:val="center"/>
              <w:rPr>
                <w:sz w:val="24"/>
                <w:szCs w:val="24"/>
              </w:rPr>
            </w:pPr>
          </w:p>
          <w:p w:rsidR="007C652F" w:rsidRPr="0030443B" w:rsidRDefault="007C652F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774D22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30443B" w:rsidP="00A807BF">
            <w:pPr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Analizuje, interpretuje, rozwiązuje problemy prawne, opiekuńcze, wychowawcze; przewiduje skutki swoich działań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443B" w:rsidRPr="0030443B" w:rsidRDefault="0030443B" w:rsidP="0030443B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K_U0</w:t>
            </w:r>
            <w:r w:rsidRPr="0030443B">
              <w:rPr>
                <w:sz w:val="24"/>
                <w:szCs w:val="24"/>
              </w:rPr>
              <w:t>9</w:t>
            </w:r>
          </w:p>
          <w:p w:rsidR="00774D22" w:rsidRPr="0030443B" w:rsidRDefault="00774D22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774D22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30443B" w:rsidP="00A807BF">
            <w:pPr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Korzysta z aktów prawnych i przepisów prawa niezbędnych w przyszłej pracy opiekuńczo-wychowawczej.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443B" w:rsidRPr="0030443B" w:rsidRDefault="0030443B" w:rsidP="0030443B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K_U</w:t>
            </w:r>
            <w:r w:rsidRPr="0030443B">
              <w:rPr>
                <w:sz w:val="24"/>
                <w:szCs w:val="24"/>
              </w:rPr>
              <w:t>13</w:t>
            </w:r>
          </w:p>
          <w:p w:rsidR="00774D22" w:rsidRPr="0030443B" w:rsidRDefault="00774D22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774D22" w:rsidRPr="00A42282" w:rsidTr="0030443B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30443B" w:rsidP="00A807BF">
            <w:pPr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Posiada przekonanie o sensie, wartości i potrzebie podejmowania działań 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443B" w:rsidRPr="0030443B" w:rsidRDefault="0030443B" w:rsidP="0030443B">
            <w:pPr>
              <w:jc w:val="center"/>
              <w:rPr>
                <w:sz w:val="24"/>
                <w:szCs w:val="24"/>
              </w:rPr>
            </w:pPr>
            <w:r w:rsidRPr="0030443B">
              <w:rPr>
                <w:sz w:val="24"/>
                <w:szCs w:val="24"/>
              </w:rPr>
              <w:t>K_</w:t>
            </w:r>
            <w:r w:rsidRPr="0030443B">
              <w:rPr>
                <w:sz w:val="24"/>
                <w:szCs w:val="24"/>
              </w:rPr>
              <w:t>K02</w:t>
            </w:r>
          </w:p>
          <w:p w:rsidR="00774D22" w:rsidRPr="0030443B" w:rsidRDefault="00774D22" w:rsidP="007C652F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30443B" w:rsidRPr="007E7F6C" w:rsidRDefault="0030443B" w:rsidP="0030443B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E7F6C">
              <w:rPr>
                <w:sz w:val="24"/>
                <w:szCs w:val="24"/>
              </w:rPr>
              <w:t>. Zawarcie małżeństwa, pokrewieństwo i powinowactwo, pochodzenie dziecka, ustalenie i zaprzeczenie macierzyństwa i ojcostwa, władza rodzicielska, stosunki między rodzicami i dziećmi.</w:t>
            </w:r>
          </w:p>
          <w:p w:rsidR="0030443B" w:rsidRPr="007E7F6C" w:rsidRDefault="0030443B" w:rsidP="0030443B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30443B" w:rsidRPr="007E7F6C" w:rsidRDefault="0030443B" w:rsidP="0030443B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30443B" w:rsidRPr="007E7F6C" w:rsidRDefault="0030443B" w:rsidP="0030443B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30443B" w:rsidRDefault="0030443B" w:rsidP="0030443B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30443B" w:rsidRDefault="0030443B" w:rsidP="0030443B">
            <w:pPr>
              <w:pStyle w:val="Akapitzlist1"/>
              <w:snapToGrid w:val="0"/>
              <w:ind w:left="0"/>
            </w:pPr>
            <w:r>
              <w:t xml:space="preserve">     </w:t>
            </w:r>
            <w:r>
              <w:t>6.</w:t>
            </w:r>
            <w:r w:rsidRPr="007E7F6C">
              <w:t xml:space="preserve"> Ubezwłasnowolnienie - rodzaje, przesłanki i cel oraz nadzór sądów rodzinnych nad opiekunami</w:t>
            </w:r>
          </w:p>
          <w:p w:rsidR="00D62D5D" w:rsidRPr="004A78BB" w:rsidRDefault="0030443B" w:rsidP="0030443B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>
              <w:t xml:space="preserve"> </w:t>
            </w:r>
            <w:r w:rsidRPr="007E7F6C">
              <w:t xml:space="preserve"> </w:t>
            </w:r>
            <w:r>
              <w:t xml:space="preserve">   </w:t>
            </w:r>
            <w:r w:rsidRPr="007E7F6C">
              <w:t>i kuratorami osób ubezwłasnowolnionych.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C18E9" w:rsidRPr="007E7F6C" w:rsidRDefault="002C18E9" w:rsidP="002C18E9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Omówienie problemów dotyczących funkcjonowania rodziny unormowanych poza kodeksem rodzinnym i opiekuńczym tj. ustawy o ochronie zdrowia psychicznego, ustawy o wychowaniu w trzeźwości i przeciwdziałaniu alkoholizmowi, ustawy o przeciwdziałaniu przemocy w rodzinie i ustawy o postępowaniu w sprawach nieletnich.</w:t>
            </w:r>
          </w:p>
          <w:p w:rsidR="002C18E9" w:rsidRPr="007E7F6C" w:rsidRDefault="002C18E9" w:rsidP="002C18E9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Mediacja i jej rola w rozwiązywaniu konfliktów rodzinnych.</w:t>
            </w:r>
          </w:p>
          <w:p w:rsidR="00D62D5D" w:rsidRPr="004A78BB" w:rsidRDefault="00D62D5D" w:rsidP="0030443B">
            <w:pPr>
              <w:pStyle w:val="Akapitzlist1"/>
              <w:snapToGrid w:val="0"/>
              <w:ind w:left="0"/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C18E9" w:rsidRPr="002C18E9" w:rsidRDefault="002C18E9" w:rsidP="00D94A65">
            <w:pPr>
              <w:pStyle w:val="opis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18E9">
              <w:rPr>
                <w:rFonts w:ascii="Times New Roman" w:hAnsi="Times New Roman" w:cs="Times New Roman"/>
                <w:sz w:val="24"/>
                <w:szCs w:val="24"/>
              </w:rPr>
              <w:t>Kodeks opiekuńczy i rodzinny, prawo o aktach stanu cywilnego, ustawa o przeciwdziałaniu przemocy w rodzinie, ustawa o ochronie zdrowia psychicznego, ustawa o wychowaniu w trzeźwości i przeciwdziałaniu alkoholizmowi, ustawa o postępowaniu w sprawach nieletnich.</w:t>
            </w:r>
          </w:p>
          <w:p w:rsidR="00D94A65" w:rsidRPr="002C18E9" w:rsidRDefault="00D94A65" w:rsidP="00D94A65">
            <w:pPr>
              <w:pStyle w:val="opis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18E9">
              <w:rPr>
                <w:rFonts w:ascii="Times New Roman" w:hAnsi="Times New Roman" w:cs="Times New Roman"/>
                <w:sz w:val="24"/>
                <w:szCs w:val="24"/>
              </w:rPr>
              <w:t>Ustawa o postępowaniu w sprawach nieletnich z dnia 26 października 1982 roku.</w:t>
            </w:r>
          </w:p>
          <w:p w:rsidR="00D62D5D" w:rsidRPr="00D94A65" w:rsidRDefault="00D94A65" w:rsidP="00D94A65">
            <w:pPr>
              <w:pStyle w:val="opis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8E9">
              <w:rPr>
                <w:rFonts w:ascii="Times New Roman" w:hAnsi="Times New Roman" w:cs="Times New Roman"/>
                <w:sz w:val="24"/>
                <w:szCs w:val="24"/>
              </w:rPr>
              <w:t>Bodnar</w:t>
            </w:r>
            <w:proofErr w:type="spellEnd"/>
            <w:r w:rsidRPr="002C18E9">
              <w:rPr>
                <w:rFonts w:ascii="Times New Roman" w:hAnsi="Times New Roman" w:cs="Times New Roman"/>
                <w:sz w:val="24"/>
                <w:szCs w:val="24"/>
              </w:rPr>
              <w:t xml:space="preserve"> A., Władza rodzicielska i kontakty z </w:t>
            </w:r>
            <w:r w:rsidRPr="00D94A65">
              <w:rPr>
                <w:rFonts w:ascii="Times New Roman" w:hAnsi="Times New Roman" w:cs="Times New Roman"/>
                <w:sz w:val="24"/>
                <w:szCs w:val="24"/>
              </w:rPr>
              <w:t>dzieckiem, C.H. Beck, 2012.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94A65" w:rsidRDefault="00D94A65" w:rsidP="00D94A6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Winiarz, Prawo rodzinne i opiekuńcze, Warszawa 1992</w:t>
            </w:r>
            <w:r>
              <w:rPr>
                <w:sz w:val="24"/>
                <w:szCs w:val="24"/>
              </w:rPr>
              <w:t>.</w:t>
            </w:r>
          </w:p>
          <w:p w:rsidR="00D62D5D" w:rsidRPr="00D94A65" w:rsidRDefault="00D94A65" w:rsidP="00D94A6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94A65">
              <w:rPr>
                <w:sz w:val="24"/>
                <w:szCs w:val="24"/>
              </w:rPr>
              <w:t xml:space="preserve">Prawo rodzinne i opiekuńcze, Marek Andrzejewski, wydanie 5, wydawnictwo C H. </w:t>
            </w:r>
            <w:proofErr w:type="spellStart"/>
            <w:r w:rsidRPr="00D94A65">
              <w:rPr>
                <w:sz w:val="24"/>
                <w:szCs w:val="24"/>
              </w:rPr>
              <w:t>Beckt</w:t>
            </w:r>
            <w:proofErr w:type="spellEnd"/>
            <w:r w:rsidRPr="00D94A65">
              <w:rPr>
                <w:sz w:val="24"/>
                <w:szCs w:val="24"/>
              </w:rPr>
              <w:t xml:space="preserve"> ( </w:t>
            </w:r>
            <w:proofErr w:type="spellStart"/>
            <w:r w:rsidRPr="00D94A65">
              <w:rPr>
                <w:sz w:val="24"/>
                <w:szCs w:val="24"/>
              </w:rPr>
              <w:t>tzw</w:t>
            </w:r>
            <w:proofErr w:type="spellEnd"/>
            <w:r w:rsidRPr="00D94A65">
              <w:rPr>
                <w:sz w:val="24"/>
                <w:szCs w:val="24"/>
              </w:rPr>
              <w:t xml:space="preserve"> skrypty Becka).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:rsidR="00D62D5D" w:rsidRDefault="006878B0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>ia audytoryjne:</w:t>
            </w:r>
            <w:r>
              <w:rPr>
                <w:sz w:val="24"/>
                <w:szCs w:val="24"/>
              </w:rPr>
              <w:t xml:space="preserve">, </w:t>
            </w:r>
            <w:r w:rsidR="00940854">
              <w:rPr>
                <w:sz w:val="24"/>
                <w:szCs w:val="24"/>
              </w:rPr>
              <w:t>metoda projektu, fokus dyskusyjny, metody aktywnej prezentacji</w:t>
            </w:r>
          </w:p>
          <w:p w:rsidR="002C18E9" w:rsidRPr="00C77E74" w:rsidRDefault="002C18E9" w:rsidP="002C18E9">
            <w:pPr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 xml:space="preserve">metody podające  </w:t>
            </w:r>
            <w:r>
              <w:rPr>
                <w:smallCaps/>
                <w:sz w:val="24"/>
                <w:szCs w:val="24"/>
              </w:rPr>
              <w:t xml:space="preserve">- </w:t>
            </w:r>
            <w:r w:rsidRPr="00C77E74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multimedialną;</w:t>
            </w:r>
          </w:p>
          <w:p w:rsidR="002C18E9" w:rsidRPr="006878B0" w:rsidRDefault="002C18E9" w:rsidP="002C18E9">
            <w:pPr>
              <w:rPr>
                <w:bCs/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 - rozwiązywanie kazusów</w:t>
            </w:r>
            <w:r w:rsidRPr="00C77E74">
              <w:rPr>
                <w:sz w:val="24"/>
                <w:szCs w:val="24"/>
              </w:rPr>
              <w:t>, dyskusja nad sprawami do rozstrzygnięcia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konwersatorium, analiza tekstów</w:t>
            </w:r>
            <w:r>
              <w:rPr>
                <w:sz w:val="24"/>
                <w:szCs w:val="24"/>
              </w:rPr>
              <w:t>.</w:t>
            </w:r>
          </w:p>
        </w:tc>
      </w:tr>
      <w:tr w:rsidR="007F6E52" w:rsidRPr="00742916" w:rsidTr="00C275A2">
        <w:tc>
          <w:tcPr>
            <w:tcW w:w="2660" w:type="dxa"/>
          </w:tcPr>
          <w:p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:rsidR="007F6E52" w:rsidRPr="00217BEC" w:rsidRDefault="006878B0" w:rsidP="00217BE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70FBC" w:rsidRDefault="002C18E9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C07C89">
              <w:rPr>
                <w:sz w:val="24"/>
                <w:szCs w:val="24"/>
              </w:rPr>
              <w:t>Ocena cząstkowa: indywidualne prezentacje opracowanych  stanów faktycznych  związanych z dysfunkcją rodziny.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2C18E9" w:rsidP="00C275A2">
            <w:pPr>
              <w:rPr>
                <w:sz w:val="22"/>
                <w:szCs w:val="22"/>
              </w:rPr>
            </w:pPr>
            <w:r w:rsidRPr="00C07C89">
              <w:rPr>
                <w:sz w:val="24"/>
                <w:szCs w:val="24"/>
              </w:rPr>
              <w:t>1,2,3,7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C18E9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C07C89">
              <w:rPr>
                <w:sz w:val="24"/>
                <w:szCs w:val="24"/>
              </w:rPr>
              <w:t>Ocena formująca: praca w zespołach zadaniowych nad rozwiązaniem kazusów prawnych związanych z omawianą problematyką funkcjonowania rodziny.</w:t>
            </w:r>
          </w:p>
        </w:tc>
        <w:tc>
          <w:tcPr>
            <w:tcW w:w="1800" w:type="dxa"/>
          </w:tcPr>
          <w:p w:rsidR="00D62D5D" w:rsidRPr="00217BEC" w:rsidRDefault="002C18E9" w:rsidP="00C275A2">
            <w:pPr>
              <w:rPr>
                <w:sz w:val="22"/>
                <w:szCs w:val="22"/>
              </w:rPr>
            </w:pPr>
            <w:r w:rsidRPr="00C07C89">
              <w:rPr>
                <w:sz w:val="24"/>
                <w:szCs w:val="24"/>
              </w:rPr>
              <w:t>3,4,5,6,8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C18E9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C07C89">
              <w:rPr>
                <w:sz w:val="24"/>
                <w:szCs w:val="24"/>
              </w:rPr>
              <w:t>Ocena podsumowująca:  kolokwium z zagadnień omawianych na zajęciach.</w:t>
            </w:r>
          </w:p>
        </w:tc>
        <w:tc>
          <w:tcPr>
            <w:tcW w:w="1800" w:type="dxa"/>
          </w:tcPr>
          <w:p w:rsidR="00D62D5D" w:rsidRPr="00217BEC" w:rsidRDefault="002C18E9" w:rsidP="00C275A2">
            <w:pPr>
              <w:rPr>
                <w:sz w:val="22"/>
                <w:szCs w:val="22"/>
              </w:rPr>
            </w:pPr>
            <w:r w:rsidRPr="00C07C89">
              <w:rPr>
                <w:sz w:val="24"/>
                <w:szCs w:val="24"/>
              </w:rPr>
              <w:t>1,4,5</w:t>
            </w:r>
            <w:r>
              <w:rPr>
                <w:sz w:val="24"/>
                <w:szCs w:val="24"/>
              </w:rPr>
              <w:t>,6</w:t>
            </w:r>
            <w:bookmarkStart w:id="0" w:name="_GoBack"/>
            <w:bookmarkEnd w:id="0"/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048F4" w:rsidRDefault="006878B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na ocenę</w:t>
            </w:r>
          </w:p>
          <w:p w:rsidR="00217BEC" w:rsidRPr="00A70FBC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Kolokwium </w:t>
            </w:r>
            <w:r w:rsidR="00940854">
              <w:rPr>
                <w:bCs/>
                <w:sz w:val="24"/>
                <w:szCs w:val="24"/>
              </w:rPr>
              <w:t xml:space="preserve">- </w:t>
            </w:r>
            <w:r w:rsidR="00940854">
              <w:rPr>
                <w:sz w:val="24"/>
                <w:szCs w:val="24"/>
              </w:rPr>
              <w:t>test z pytaniami zamkniętymi, otwartymi – 50%</w:t>
            </w:r>
          </w:p>
          <w:p w:rsidR="00940854" w:rsidRDefault="00940854" w:rsidP="00940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Dyskusja – </w:t>
            </w:r>
            <w:r w:rsidR="00D94A65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%</w:t>
            </w:r>
          </w:p>
          <w:p w:rsidR="00940854" w:rsidRDefault="00940854" w:rsidP="00940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aktywnej prezentacji – </w:t>
            </w:r>
            <w:r w:rsidR="00D94A65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%</w:t>
            </w:r>
          </w:p>
          <w:p w:rsidR="00D94A65" w:rsidRPr="00BD5BD6" w:rsidRDefault="00D94A65" w:rsidP="00D94A65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FE1F67" w:rsidRDefault="00D62D5D" w:rsidP="00FE1F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  <w:vMerge/>
          </w:tcPr>
          <w:p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:rsidR="000E6065" w:rsidRPr="00742916" w:rsidRDefault="00D94A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FE1F67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:rsidR="000E6065" w:rsidRPr="00742916" w:rsidRDefault="00D94A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:rsidR="000E6065" w:rsidRPr="00742916" w:rsidRDefault="00D94A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4A6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E6065" w:rsidRPr="00742916" w:rsidRDefault="00D94A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:rsidR="000E6065" w:rsidRPr="00742916" w:rsidRDefault="00FE1F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E6065" w:rsidRPr="00742916" w:rsidRDefault="00FE1F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0E6065" w:rsidRPr="00742916" w:rsidRDefault="00D94A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E6065" w:rsidRPr="00742916" w:rsidRDefault="00D94A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275" w:type="dxa"/>
          </w:tcPr>
          <w:p w:rsidR="000E6065" w:rsidRPr="00742916" w:rsidRDefault="00FE1F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:rsidR="000E6065" w:rsidRPr="00742916" w:rsidRDefault="00774D2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E1F6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6065" w:rsidRPr="00742916" w:rsidRDefault="00D94A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1F6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0E6065" w:rsidRPr="00742916" w:rsidRDefault="00D94A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A70FBC" w:rsidRDefault="00774D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BD23E3" w:rsidRDefault="00774D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D62D5D" w:rsidRPr="00742916" w:rsidRDefault="000E606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742916" w:rsidRDefault="00D94A6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905950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905950" w:rsidRDefault="00FE1F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EA2BC5" w:rsidRDefault="00FE1F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94A65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/>
    <w:sectPr w:rsidR="00926757" w:rsidSect="00FE1F67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587" w:rsidRDefault="00A02587" w:rsidP="00905950">
      <w:r>
        <w:separator/>
      </w:r>
    </w:p>
  </w:endnote>
  <w:endnote w:type="continuationSeparator" w:id="0">
    <w:p w:rsidR="00A02587" w:rsidRDefault="00A0258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587" w:rsidRDefault="00A02587" w:rsidP="00905950">
      <w:r>
        <w:separator/>
      </w:r>
    </w:p>
  </w:footnote>
  <w:footnote w:type="continuationSeparator" w:id="0">
    <w:p w:rsidR="00A02587" w:rsidRDefault="00A02587" w:rsidP="00905950">
      <w:r>
        <w:continuationSeparator/>
      </w:r>
    </w:p>
  </w:footnote>
  <w:footnote w:id="1">
    <w:p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26729"/>
    <w:multiLevelType w:val="hybridMultilevel"/>
    <w:tmpl w:val="72AA7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845A1"/>
    <w:multiLevelType w:val="hybridMultilevel"/>
    <w:tmpl w:val="F4786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2076BE"/>
    <w:rsid w:val="00217BEC"/>
    <w:rsid w:val="00233DA8"/>
    <w:rsid w:val="00274BEF"/>
    <w:rsid w:val="00292893"/>
    <w:rsid w:val="002C18E9"/>
    <w:rsid w:val="002F0880"/>
    <w:rsid w:val="0030443B"/>
    <w:rsid w:val="00310D4A"/>
    <w:rsid w:val="00362006"/>
    <w:rsid w:val="003E4889"/>
    <w:rsid w:val="0042741A"/>
    <w:rsid w:val="0045104D"/>
    <w:rsid w:val="0045197F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878B0"/>
    <w:rsid w:val="006A0AF8"/>
    <w:rsid w:val="006C7DB2"/>
    <w:rsid w:val="007124AE"/>
    <w:rsid w:val="00774D22"/>
    <w:rsid w:val="00785125"/>
    <w:rsid w:val="0079160A"/>
    <w:rsid w:val="007A2AB3"/>
    <w:rsid w:val="007C652F"/>
    <w:rsid w:val="007C6A21"/>
    <w:rsid w:val="007E19E6"/>
    <w:rsid w:val="007F6E52"/>
    <w:rsid w:val="00900650"/>
    <w:rsid w:val="00905950"/>
    <w:rsid w:val="0091416A"/>
    <w:rsid w:val="0092458B"/>
    <w:rsid w:val="00926757"/>
    <w:rsid w:val="00940854"/>
    <w:rsid w:val="0094566C"/>
    <w:rsid w:val="00970179"/>
    <w:rsid w:val="00993744"/>
    <w:rsid w:val="009B1E54"/>
    <w:rsid w:val="009D1301"/>
    <w:rsid w:val="00A0216D"/>
    <w:rsid w:val="00A02587"/>
    <w:rsid w:val="00A03B6D"/>
    <w:rsid w:val="00A42282"/>
    <w:rsid w:val="00A70FBC"/>
    <w:rsid w:val="00A807BF"/>
    <w:rsid w:val="00A80F05"/>
    <w:rsid w:val="00A82DF8"/>
    <w:rsid w:val="00AD3EFC"/>
    <w:rsid w:val="00AE5499"/>
    <w:rsid w:val="00B346B8"/>
    <w:rsid w:val="00B35974"/>
    <w:rsid w:val="00B80860"/>
    <w:rsid w:val="00BC29DC"/>
    <w:rsid w:val="00BD23E3"/>
    <w:rsid w:val="00BD5BD6"/>
    <w:rsid w:val="00BF09B6"/>
    <w:rsid w:val="00C6624A"/>
    <w:rsid w:val="00C91C6E"/>
    <w:rsid w:val="00C94F3E"/>
    <w:rsid w:val="00CA7366"/>
    <w:rsid w:val="00CF3D2D"/>
    <w:rsid w:val="00D2760D"/>
    <w:rsid w:val="00D62D5D"/>
    <w:rsid w:val="00D7132B"/>
    <w:rsid w:val="00D828D1"/>
    <w:rsid w:val="00D94A65"/>
    <w:rsid w:val="00D95C14"/>
    <w:rsid w:val="00DD4B25"/>
    <w:rsid w:val="00E40952"/>
    <w:rsid w:val="00E40D52"/>
    <w:rsid w:val="00EA2BC5"/>
    <w:rsid w:val="00F048F4"/>
    <w:rsid w:val="00F3074D"/>
    <w:rsid w:val="00F357A7"/>
    <w:rsid w:val="00F54B43"/>
    <w:rsid w:val="00F85E55"/>
    <w:rsid w:val="00FB38FF"/>
    <w:rsid w:val="00FE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34673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40854"/>
    <w:pPr>
      <w:ind w:left="720"/>
      <w:contextualSpacing/>
    </w:pPr>
  </w:style>
  <w:style w:type="paragraph" w:customStyle="1" w:styleId="opis">
    <w:name w:val="opis"/>
    <w:basedOn w:val="Normalny"/>
    <w:uiPriority w:val="99"/>
    <w:rsid w:val="00D94A65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B2EC6B-EEB6-49F0-AA2F-1C59E2C97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968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4</cp:revision>
  <cp:lastPrinted>2019-04-16T11:55:00Z</cp:lastPrinted>
  <dcterms:created xsi:type="dcterms:W3CDTF">2022-06-13T19:11:00Z</dcterms:created>
  <dcterms:modified xsi:type="dcterms:W3CDTF">2022-06-16T21:23:00Z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